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6822" w14:textId="43CDE530" w:rsidR="00906D3F" w:rsidRPr="000525AE" w:rsidRDefault="000525AE" w:rsidP="00906D3F">
      <w:pPr>
        <w:pStyle w:val="NoSpacing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</w:t>
      </w:r>
      <w:r w:rsidR="009F5422" w:rsidRPr="000525AE">
        <w:rPr>
          <w:b/>
          <w:bCs/>
          <w:sz w:val="28"/>
          <w:szCs w:val="28"/>
        </w:rPr>
        <w:t>EMA</w:t>
      </w:r>
      <w:r>
        <w:rPr>
          <w:b/>
          <w:bCs/>
          <w:sz w:val="28"/>
          <w:szCs w:val="28"/>
        </w:rPr>
        <w:t xml:space="preserve"> NI</w:t>
      </w:r>
      <w:r w:rsidR="009F5422" w:rsidRPr="000525AE">
        <w:rPr>
          <w:b/>
          <w:bCs/>
          <w:sz w:val="28"/>
          <w:szCs w:val="28"/>
        </w:rPr>
        <w:t xml:space="preserve"> Service Review Forums 2025 Common Questions</w:t>
      </w:r>
    </w:p>
    <w:p w14:paraId="59436601" w14:textId="77777777" w:rsidR="000525AE" w:rsidRPr="00906D3F" w:rsidRDefault="000525AE" w:rsidP="00906D3F">
      <w:pPr>
        <w:pStyle w:val="NoSpacing"/>
        <w:rPr>
          <w:b/>
          <w:bCs/>
        </w:rPr>
      </w:pPr>
    </w:p>
    <w:p w14:paraId="3806D6C2" w14:textId="77777777" w:rsidR="009F5422" w:rsidRPr="00906D3F" w:rsidRDefault="009F5422" w:rsidP="009F5422">
      <w:pPr>
        <w:pStyle w:val="NoSpacing"/>
        <w:ind w:left="720"/>
      </w:pPr>
    </w:p>
    <w:p w14:paraId="284CA5A2" w14:textId="2181A314" w:rsidR="00906D3F" w:rsidRDefault="009F5422" w:rsidP="009F5422">
      <w:pPr>
        <w:pStyle w:val="NoSpacing"/>
        <w:ind w:left="720"/>
      </w:pPr>
      <w:r w:rsidRPr="009F5422">
        <w:rPr>
          <w:b/>
          <w:bCs/>
        </w:rPr>
        <w:t>Q</w:t>
      </w:r>
      <w:r>
        <w:t xml:space="preserve"> </w:t>
      </w:r>
      <w:r w:rsidR="00906D3F" w:rsidRPr="00906D3F">
        <w:t>Is it okay to remove on day 1 and then just reinstate when LA has been signed – a way to stay complaint against day 10 service standard?</w:t>
      </w:r>
    </w:p>
    <w:p w14:paraId="6976A102" w14:textId="50C4DECF" w:rsidR="009F5422" w:rsidRDefault="009F5422" w:rsidP="009F5422">
      <w:pPr>
        <w:pStyle w:val="NoSpacing"/>
        <w:ind w:left="720"/>
      </w:pPr>
      <w:r w:rsidRPr="009F5422">
        <w:rPr>
          <w:b/>
          <w:bCs/>
        </w:rPr>
        <w:t>A</w:t>
      </w:r>
      <w:r>
        <w:t xml:space="preserve"> There is nothing to stop this </w:t>
      </w:r>
      <w:r w:rsidR="00326DAA">
        <w:t>happening,</w:t>
      </w:r>
      <w:r>
        <w:t xml:space="preserve"> but normal practice would be to monitor days and around the </w:t>
      </w:r>
      <w:proofErr w:type="gramStart"/>
      <w:r>
        <w:t>8 day</w:t>
      </w:r>
      <w:proofErr w:type="gramEnd"/>
      <w:r>
        <w:t xml:space="preserve"> mark you should be warning the student that unless the sign their LA they cannot be paid, then remove the LA</w:t>
      </w:r>
      <w:r w:rsidR="00326DAA">
        <w:t xml:space="preserve"> until student is ready to sign.</w:t>
      </w:r>
    </w:p>
    <w:p w14:paraId="6239BF51" w14:textId="77777777" w:rsidR="009F5422" w:rsidRPr="00906D3F" w:rsidRDefault="009F5422" w:rsidP="009F5422">
      <w:pPr>
        <w:pStyle w:val="NoSpacing"/>
        <w:ind w:left="720"/>
      </w:pPr>
    </w:p>
    <w:p w14:paraId="1F7B11FE" w14:textId="521AF8FF" w:rsidR="00906D3F" w:rsidRDefault="009F5422" w:rsidP="009F5422">
      <w:pPr>
        <w:pStyle w:val="NoSpacing"/>
        <w:ind w:left="720"/>
      </w:pPr>
      <w:r w:rsidRPr="009F5422">
        <w:rPr>
          <w:b/>
          <w:bCs/>
        </w:rPr>
        <w:t>Q</w:t>
      </w:r>
      <w:r>
        <w:t xml:space="preserve"> </w:t>
      </w:r>
      <w:r w:rsidR="00906D3F" w:rsidRPr="00906D3F">
        <w:t xml:space="preserve">Unable to reinstate an application, prevented/ blocked on the portal. Can EMAINFO assist? </w:t>
      </w:r>
    </w:p>
    <w:p w14:paraId="799E3E7F" w14:textId="273803E2" w:rsidR="009F5422" w:rsidRDefault="009F5422" w:rsidP="009F5422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A) </w:t>
      </w:r>
      <w:r w:rsidRPr="009F5422">
        <w:t>Yes</w:t>
      </w:r>
      <w:r>
        <w:t>,</w:t>
      </w:r>
      <w:r w:rsidRPr="009F5422">
        <w:t xml:space="preserve"> please contact </w:t>
      </w:r>
      <w:hyperlink r:id="rId7" w:history="1">
        <w:r w:rsidRPr="009F4060">
          <w:rPr>
            <w:rStyle w:val="Hyperlink"/>
            <w:b/>
            <w:bCs/>
          </w:rPr>
          <w:t>emainfo@slc.co.uk</w:t>
        </w:r>
      </w:hyperlink>
    </w:p>
    <w:p w14:paraId="6D5D47FD" w14:textId="77777777" w:rsidR="009F5422" w:rsidRPr="009F5422" w:rsidRDefault="009F5422" w:rsidP="009F5422">
      <w:pPr>
        <w:pStyle w:val="NoSpacing"/>
        <w:ind w:left="720"/>
      </w:pPr>
    </w:p>
    <w:p w14:paraId="4AADC569" w14:textId="182B0FC6" w:rsidR="00906D3F" w:rsidRDefault="009F5422" w:rsidP="009F5422">
      <w:pPr>
        <w:pStyle w:val="NoSpacing"/>
        <w:ind w:left="720"/>
      </w:pPr>
      <w:r w:rsidRPr="009F5422">
        <w:rPr>
          <w:b/>
          <w:bCs/>
        </w:rPr>
        <w:t>Q)</w:t>
      </w:r>
      <w:r>
        <w:t xml:space="preserve"> </w:t>
      </w:r>
      <w:r w:rsidR="00906D3F" w:rsidRPr="00906D3F">
        <w:t>Consistent 1- or 2-days absence each week with a sick note provided, is it okay to continue to pay?</w:t>
      </w:r>
    </w:p>
    <w:p w14:paraId="2207AF61" w14:textId="459AEB6E" w:rsidR="009F5422" w:rsidRDefault="009F5422" w:rsidP="009F5422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A) </w:t>
      </w:r>
      <w:r w:rsidRPr="009F5422">
        <w:t>Yes</w:t>
      </w:r>
      <w:r>
        <w:t xml:space="preserve">, however as with a </w:t>
      </w:r>
      <w:r w:rsidR="000525AE">
        <w:t>non-EMA</w:t>
      </w:r>
      <w:r>
        <w:t xml:space="preserve"> student there is an </w:t>
      </w:r>
      <w:r w:rsidR="00326DAA">
        <w:t>expectation</w:t>
      </w:r>
      <w:r>
        <w:t xml:space="preserve"> where negative patterns of attendance are identified best practice would be to talk to the student</w:t>
      </w:r>
      <w:r w:rsidR="00326DAA">
        <w:t>/parents</w:t>
      </w:r>
      <w:r>
        <w:t xml:space="preserve"> about their attendance</w:t>
      </w:r>
      <w:r w:rsidR="000525AE">
        <w:t xml:space="preserve">. </w:t>
      </w:r>
    </w:p>
    <w:p w14:paraId="01ED2C67" w14:textId="77777777" w:rsidR="009F5422" w:rsidRPr="00906D3F" w:rsidRDefault="009F5422" w:rsidP="009F5422">
      <w:pPr>
        <w:pStyle w:val="NoSpacing"/>
        <w:ind w:left="720"/>
      </w:pPr>
    </w:p>
    <w:p w14:paraId="077B1CDF" w14:textId="73210576" w:rsidR="00906D3F" w:rsidRDefault="00485350" w:rsidP="00485350">
      <w:pPr>
        <w:pStyle w:val="NoSpacing"/>
        <w:ind w:left="720"/>
      </w:pPr>
      <w:r>
        <w:rPr>
          <w:b/>
          <w:bCs/>
        </w:rPr>
        <w:t>Q</w:t>
      </w:r>
      <w:r w:rsidR="009F5422" w:rsidRPr="009F5422">
        <w:rPr>
          <w:b/>
          <w:bCs/>
        </w:rPr>
        <w:t>)</w:t>
      </w:r>
      <w:r w:rsidR="009F5422">
        <w:t xml:space="preserve"> </w:t>
      </w:r>
      <w:r w:rsidR="00906D3F" w:rsidRPr="00906D3F">
        <w:t>Registration certificate in the audit section – what is this?</w:t>
      </w:r>
    </w:p>
    <w:p w14:paraId="00FE649F" w14:textId="3C3ADE14" w:rsidR="00485350" w:rsidRDefault="00485350" w:rsidP="00485350">
      <w:pPr>
        <w:pStyle w:val="NoSpacing"/>
        <w:ind w:left="720"/>
      </w:pPr>
      <w:r>
        <w:rPr>
          <w:b/>
          <w:bCs/>
        </w:rPr>
        <w:t xml:space="preserve">A) </w:t>
      </w:r>
      <w:r w:rsidRPr="00485350">
        <w:t>This refers to a speci</w:t>
      </w:r>
      <w:r>
        <w:t xml:space="preserve">fic piece of evidence </w:t>
      </w:r>
      <w:proofErr w:type="spellStart"/>
      <w:r>
        <w:t>eg</w:t>
      </w:r>
      <w:proofErr w:type="spellEnd"/>
      <w:r>
        <w:t xml:space="preserve"> a register or Sim’s code.</w:t>
      </w:r>
    </w:p>
    <w:p w14:paraId="1AF7B3E8" w14:textId="77777777" w:rsidR="009F5422" w:rsidRPr="00906D3F" w:rsidRDefault="009F5422" w:rsidP="00485350">
      <w:pPr>
        <w:pStyle w:val="NoSpacing"/>
        <w:ind w:left="720"/>
      </w:pPr>
    </w:p>
    <w:p w14:paraId="190F54AE" w14:textId="762EDAB6" w:rsidR="00906D3F" w:rsidRDefault="00485350" w:rsidP="00485350">
      <w:pPr>
        <w:pStyle w:val="NoSpacing"/>
        <w:ind w:left="720"/>
      </w:pPr>
      <w:r w:rsidRPr="00485350">
        <w:rPr>
          <w:b/>
          <w:bCs/>
        </w:rPr>
        <w:t>Q)</w:t>
      </w:r>
      <w:r>
        <w:t xml:space="preserve"> </w:t>
      </w:r>
      <w:r w:rsidR="00906D3F" w:rsidRPr="00906D3F">
        <w:t>Are notes from SIMMs now classed as evidence for audit purposes?</w:t>
      </w:r>
    </w:p>
    <w:p w14:paraId="77199EBA" w14:textId="25085B1E" w:rsidR="00485350" w:rsidRPr="00485350" w:rsidRDefault="00485350" w:rsidP="00485350">
      <w:pPr>
        <w:pStyle w:val="NoSpacing"/>
      </w:pPr>
      <w:r>
        <w:t xml:space="preserve">                 </w:t>
      </w:r>
      <w:r w:rsidRPr="00485350">
        <w:rPr>
          <w:b/>
          <w:bCs/>
        </w:rPr>
        <w:t>A)</w:t>
      </w:r>
      <w:r>
        <w:rPr>
          <w:b/>
          <w:bCs/>
        </w:rPr>
        <w:t xml:space="preserve"> </w:t>
      </w:r>
      <w:r w:rsidRPr="00485350">
        <w:t xml:space="preserve">Yes, both electronic and paper-based evidence for attendance confirmations </w:t>
      </w:r>
      <w:r w:rsidR="00F27D13" w:rsidRPr="00485350">
        <w:t>is</w:t>
      </w:r>
      <w:r w:rsidRPr="00485350">
        <w:t xml:space="preserve">               </w:t>
      </w:r>
    </w:p>
    <w:p w14:paraId="17B9BF09" w14:textId="668921D2" w:rsidR="00485350" w:rsidRPr="00485350" w:rsidRDefault="00485350" w:rsidP="00485350">
      <w:pPr>
        <w:pStyle w:val="NoSpacing"/>
        <w:ind w:left="720"/>
      </w:pPr>
      <w:r w:rsidRPr="00485350">
        <w:t xml:space="preserve">   </w:t>
      </w:r>
      <w:r>
        <w:t>a</w:t>
      </w:r>
      <w:r w:rsidRPr="00485350">
        <w:t>cceptable</w:t>
      </w:r>
    </w:p>
    <w:p w14:paraId="7810C602" w14:textId="77777777" w:rsidR="00485350" w:rsidRPr="00485350" w:rsidRDefault="00485350" w:rsidP="00485350">
      <w:pPr>
        <w:pStyle w:val="NoSpacing"/>
        <w:ind w:left="720"/>
        <w:rPr>
          <w:b/>
          <w:bCs/>
        </w:rPr>
      </w:pPr>
    </w:p>
    <w:p w14:paraId="342EABB3" w14:textId="61237FB3" w:rsidR="00485350" w:rsidRDefault="00485350" w:rsidP="00485350">
      <w:pPr>
        <w:pStyle w:val="NoSpacing"/>
        <w:ind w:left="720"/>
      </w:pPr>
      <w:r w:rsidRPr="00485350">
        <w:rPr>
          <w:b/>
          <w:bCs/>
        </w:rPr>
        <w:t>Q)</w:t>
      </w:r>
      <w:r>
        <w:t xml:space="preserve"> </w:t>
      </w:r>
      <w:r w:rsidR="00906D3F" w:rsidRPr="00906D3F">
        <w:t>Forged/ fake parent absence notes – what can we do?</w:t>
      </w:r>
    </w:p>
    <w:p w14:paraId="7C305D7E" w14:textId="6D699C14" w:rsidR="00906D3F" w:rsidRPr="00944141" w:rsidRDefault="00485350" w:rsidP="00485350">
      <w:pPr>
        <w:pStyle w:val="NoSpacing"/>
        <w:ind w:left="720"/>
      </w:pPr>
      <w:r w:rsidRPr="00485350">
        <w:rPr>
          <w:b/>
          <w:bCs/>
        </w:rPr>
        <w:t>A)</w:t>
      </w:r>
      <w:r w:rsidR="00906D3F" w:rsidRPr="00485350">
        <w:rPr>
          <w:b/>
          <w:bCs/>
        </w:rPr>
        <w:t xml:space="preserve"> </w:t>
      </w:r>
      <w:r>
        <w:t>We advise follow the same process you have internal</w:t>
      </w:r>
      <w:r w:rsidR="00F27D13">
        <w:t>ly</w:t>
      </w:r>
      <w:r>
        <w:t xml:space="preserve"> for non-EMA students if behaviour persists discuss with parents or seek other medical evidence</w:t>
      </w:r>
      <w:r w:rsidRPr="00944141">
        <w:t>.</w:t>
      </w:r>
      <w:r w:rsidR="00944141" w:rsidRPr="00944141">
        <w:t xml:space="preserve"> </w:t>
      </w:r>
      <w:r w:rsidR="00944141" w:rsidRPr="00944141">
        <w:rPr>
          <w:color w:val="000000"/>
        </w:rPr>
        <w:t>EMA is an attendance-based allowance and behaviour should be managed by the School/College.</w:t>
      </w:r>
    </w:p>
    <w:p w14:paraId="57F7314B" w14:textId="0EAD4B6C" w:rsidR="00485350" w:rsidRPr="00485350" w:rsidRDefault="00485350" w:rsidP="00485350">
      <w:pPr>
        <w:pStyle w:val="NoSpacing"/>
        <w:ind w:left="720"/>
      </w:pPr>
      <w:hyperlink r:id="rId8" w:anchor="1661" w:history="1">
        <w:r w:rsidRPr="00485350">
          <w:rPr>
            <w:color w:val="0000FF"/>
            <w:u w:val="single"/>
          </w:rPr>
          <w:t>Guidance notes for EMA Learning Centres in Northern Ireland, Guidance for EMA in Northern Ireland | Learning Centre Services from Student Loans Company</w:t>
        </w:r>
      </w:hyperlink>
    </w:p>
    <w:p w14:paraId="2F464449" w14:textId="77777777" w:rsidR="00485350" w:rsidRPr="00906D3F" w:rsidRDefault="00485350" w:rsidP="00485350">
      <w:pPr>
        <w:pStyle w:val="NoSpacing"/>
        <w:ind w:left="720"/>
      </w:pPr>
    </w:p>
    <w:p w14:paraId="667F9326" w14:textId="4560F441" w:rsidR="00906D3F" w:rsidRDefault="00485350" w:rsidP="00002020">
      <w:pPr>
        <w:pStyle w:val="NoSpacing"/>
        <w:ind w:left="720"/>
      </w:pPr>
      <w:r w:rsidRPr="00485350">
        <w:rPr>
          <w:b/>
          <w:bCs/>
        </w:rPr>
        <w:t>Q</w:t>
      </w:r>
      <w:r>
        <w:rPr>
          <w:b/>
          <w:bCs/>
        </w:rPr>
        <w:t>)</w:t>
      </w:r>
      <w:r w:rsidRPr="00485350">
        <w:rPr>
          <w:b/>
          <w:bCs/>
        </w:rPr>
        <w:t xml:space="preserve"> </w:t>
      </w:r>
      <w:r w:rsidR="00906D3F" w:rsidRPr="00906D3F">
        <w:t>Can the Dept for Economy/ NI gov logo be added to the LA?</w:t>
      </w:r>
    </w:p>
    <w:p w14:paraId="719DDA43" w14:textId="15660D91" w:rsidR="00485350" w:rsidRDefault="00485350" w:rsidP="00002020">
      <w:pPr>
        <w:pStyle w:val="NoSpacing"/>
        <w:ind w:left="720"/>
      </w:pPr>
      <w:r w:rsidRPr="00485350">
        <w:rPr>
          <w:b/>
          <w:bCs/>
        </w:rPr>
        <w:t>A)</w:t>
      </w:r>
      <w:r>
        <w:t xml:space="preserve"> No</w:t>
      </w:r>
      <w:r w:rsidR="00002020">
        <w:t>,</w:t>
      </w:r>
      <w:r>
        <w:t xml:space="preserve"> the template LA should not be altered.</w:t>
      </w:r>
    </w:p>
    <w:p w14:paraId="673434F9" w14:textId="77777777" w:rsidR="00485350" w:rsidRPr="00906D3F" w:rsidRDefault="00485350" w:rsidP="00002020">
      <w:pPr>
        <w:pStyle w:val="NoSpacing"/>
        <w:ind w:left="720"/>
      </w:pPr>
    </w:p>
    <w:p w14:paraId="473CF3B1" w14:textId="37EE6A30" w:rsidR="00906D3F" w:rsidRDefault="00002020" w:rsidP="00002020">
      <w:pPr>
        <w:pStyle w:val="NoSpacing"/>
        <w:ind w:left="720"/>
      </w:pPr>
      <w:r w:rsidRPr="00002020">
        <w:rPr>
          <w:b/>
          <w:bCs/>
        </w:rPr>
        <w:t>Q)</w:t>
      </w:r>
      <w:r>
        <w:t xml:space="preserve"> </w:t>
      </w:r>
      <w:r w:rsidR="00906D3F" w:rsidRPr="00906D3F">
        <w:t xml:space="preserve">Do 18/19-year-olds need their parents to complete absence notes as the student </w:t>
      </w:r>
      <w:proofErr w:type="gramStart"/>
      <w:r w:rsidR="00906D3F" w:rsidRPr="00906D3F">
        <w:t>is</w:t>
      </w:r>
      <w:proofErr w:type="gramEnd"/>
      <w:r w:rsidR="00906D3F" w:rsidRPr="00906D3F">
        <w:t xml:space="preserve"> technically an </w:t>
      </w:r>
      <w:r w:rsidR="00326DAA" w:rsidRPr="00906D3F">
        <w:t>adult?</w:t>
      </w:r>
      <w:r w:rsidR="00906D3F" w:rsidRPr="00906D3F">
        <w:t xml:space="preserve"> Guidance on Self Cert?</w:t>
      </w:r>
      <w:r w:rsidR="00326DAA">
        <w:t xml:space="preserve"> </w:t>
      </w:r>
    </w:p>
    <w:p w14:paraId="474B7F9B" w14:textId="50A0A90B" w:rsidR="00326DAA" w:rsidRDefault="00002020" w:rsidP="00002020">
      <w:pPr>
        <w:pStyle w:val="NoSpacing"/>
        <w:ind w:left="720"/>
        <w:rPr>
          <w:b/>
          <w:bCs/>
        </w:rPr>
      </w:pPr>
      <w:r w:rsidRPr="00002020">
        <w:rPr>
          <w:b/>
          <w:bCs/>
        </w:rPr>
        <w:t>A</w:t>
      </w:r>
      <w:r w:rsidRPr="00326DAA">
        <w:t>)</w:t>
      </w:r>
      <w:r w:rsidR="00326DAA" w:rsidRPr="00326DAA">
        <w:t xml:space="preserve"> I would reference school rules in the LA re absence</w:t>
      </w:r>
      <w:r w:rsidR="00326DAA">
        <w:t>, i.e. sick note is required</w:t>
      </w:r>
      <w:r w:rsidR="00326DAA" w:rsidRPr="00326DAA">
        <w:t>. Students always have a choice not to sign if they disagree with content of the LA.</w:t>
      </w:r>
      <w:r w:rsidR="00326DAA">
        <w:t xml:space="preserve"> Technically there is an option to </w:t>
      </w:r>
      <w:proofErr w:type="spellStart"/>
      <w:r w:rsidR="00326DAA">
        <w:t>self certificate</w:t>
      </w:r>
      <w:proofErr w:type="spellEnd"/>
      <w:r w:rsidR="00326DAA">
        <w:t>.</w:t>
      </w:r>
    </w:p>
    <w:p w14:paraId="2DD12E03" w14:textId="63A18A82" w:rsidR="00002020" w:rsidRPr="00002020" w:rsidRDefault="00002020" w:rsidP="00002020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 </w:t>
      </w:r>
      <w:hyperlink r:id="rId9" w:anchor="1661" w:history="1">
        <w:r w:rsidRPr="00002020">
          <w:rPr>
            <w:color w:val="0000FF"/>
            <w:u w:val="single"/>
          </w:rPr>
          <w:t>Guidance notes for EMA Learning Centres in Northern Ireland, Guidance for EMA in Northern Ireland | Learning Centre Services from Student Loans Company</w:t>
        </w:r>
      </w:hyperlink>
    </w:p>
    <w:p w14:paraId="52C9BD36" w14:textId="77777777" w:rsidR="00002020" w:rsidRPr="00906D3F" w:rsidRDefault="00002020" w:rsidP="00002020">
      <w:pPr>
        <w:pStyle w:val="NoSpacing"/>
        <w:ind w:left="720"/>
      </w:pPr>
    </w:p>
    <w:p w14:paraId="085DB3CE" w14:textId="4D182A86" w:rsidR="00906D3F" w:rsidRDefault="00002020" w:rsidP="00002020">
      <w:pPr>
        <w:pStyle w:val="NoSpacing"/>
        <w:ind w:left="720"/>
      </w:pPr>
      <w:r w:rsidRPr="00002020">
        <w:rPr>
          <w:b/>
          <w:bCs/>
        </w:rPr>
        <w:t>Q</w:t>
      </w:r>
      <w:r>
        <w:rPr>
          <w:b/>
          <w:bCs/>
        </w:rPr>
        <w:t>)</w:t>
      </w:r>
      <w:r>
        <w:t xml:space="preserve"> </w:t>
      </w:r>
      <w:r w:rsidR="00906D3F" w:rsidRPr="00906D3F">
        <w:t>Unable to add/ confirm bonus as student applied/ approved late – what can be done?</w:t>
      </w:r>
    </w:p>
    <w:p w14:paraId="036D5FE1" w14:textId="2D702802" w:rsidR="00002020" w:rsidRDefault="00002020" w:rsidP="00002020">
      <w:pPr>
        <w:pStyle w:val="NoSpacing"/>
        <w:ind w:left="720"/>
        <w:rPr>
          <w:b/>
          <w:bCs/>
        </w:rPr>
      </w:pPr>
      <w:r w:rsidRPr="00002020">
        <w:rPr>
          <w:b/>
          <w:bCs/>
        </w:rPr>
        <w:t>A</w:t>
      </w:r>
      <w:r>
        <w:rPr>
          <w:b/>
          <w:bCs/>
        </w:rPr>
        <w:t xml:space="preserve">) </w:t>
      </w:r>
      <w:r w:rsidRPr="00002020">
        <w:t xml:space="preserve">Current advice is to keep a record of students who had been in attendance, but their application had not been approved by 02 December, when application is approved and LA updated please contact </w:t>
      </w:r>
      <w:hyperlink r:id="rId10" w:history="1">
        <w:r w:rsidRPr="00002020">
          <w:rPr>
            <w:rStyle w:val="Hyperlink"/>
          </w:rPr>
          <w:t>emainfo@slc.co.uk</w:t>
        </w:r>
      </w:hyperlink>
      <w:r w:rsidRPr="00002020">
        <w:t xml:space="preserve"> and they can assist. We are currently exploring a solution to this</w:t>
      </w:r>
      <w:r>
        <w:rPr>
          <w:b/>
          <w:bCs/>
        </w:rPr>
        <w:t>.</w:t>
      </w:r>
    </w:p>
    <w:p w14:paraId="305D9F93" w14:textId="77777777" w:rsidR="00002020" w:rsidRDefault="00002020" w:rsidP="00002020">
      <w:pPr>
        <w:pStyle w:val="NoSpacing"/>
        <w:ind w:left="720"/>
        <w:rPr>
          <w:b/>
          <w:bCs/>
        </w:rPr>
      </w:pPr>
    </w:p>
    <w:p w14:paraId="0DC7ABE6" w14:textId="6E70B316" w:rsidR="00906D3F" w:rsidRDefault="00002020" w:rsidP="00002020">
      <w:pPr>
        <w:pStyle w:val="NoSpacing"/>
        <w:ind w:left="720"/>
      </w:pPr>
      <w:r w:rsidRPr="00002020">
        <w:rPr>
          <w:b/>
          <w:bCs/>
        </w:rPr>
        <w:lastRenderedPageBreak/>
        <w:t>Q)</w:t>
      </w:r>
      <w:r>
        <w:t xml:space="preserve"> </w:t>
      </w:r>
      <w:r w:rsidR="00906D3F" w:rsidRPr="00906D3F">
        <w:t xml:space="preserve">QR codes for EMA would be benefit for promotion – easy for students to scan QR code and be directed to EMA app/ guidance </w:t>
      </w:r>
    </w:p>
    <w:p w14:paraId="4FA6FC78" w14:textId="2FDAB67F" w:rsidR="00002020" w:rsidRDefault="00002020" w:rsidP="00002020">
      <w:pPr>
        <w:pStyle w:val="NoSpacing"/>
        <w:ind w:left="720"/>
      </w:pPr>
      <w:r w:rsidRPr="00002020">
        <w:rPr>
          <w:b/>
          <w:bCs/>
        </w:rPr>
        <w:t>A)</w:t>
      </w:r>
      <w:r>
        <w:rPr>
          <w:b/>
          <w:bCs/>
        </w:rPr>
        <w:t xml:space="preserve"> </w:t>
      </w:r>
      <w:r w:rsidRPr="00002020">
        <w:t>We are exploring this option for marketing material</w:t>
      </w:r>
    </w:p>
    <w:p w14:paraId="412E532A" w14:textId="77777777" w:rsidR="000525AE" w:rsidRPr="00002020" w:rsidRDefault="000525AE" w:rsidP="00002020">
      <w:pPr>
        <w:pStyle w:val="NoSpacing"/>
        <w:ind w:left="720"/>
        <w:rPr>
          <w:b/>
          <w:bCs/>
        </w:rPr>
      </w:pPr>
    </w:p>
    <w:p w14:paraId="6B7EC4AB" w14:textId="3CC70D2A" w:rsidR="005F324E" w:rsidRDefault="005F324E" w:rsidP="005F324E">
      <w:pPr>
        <w:pStyle w:val="NoSpacing"/>
      </w:pPr>
      <w:r w:rsidRPr="005F324E">
        <w:rPr>
          <w:b/>
          <w:bCs/>
        </w:rPr>
        <w:t xml:space="preserve">                Q)</w:t>
      </w:r>
      <w:r>
        <w:t xml:space="preserve"> </w:t>
      </w:r>
      <w:r w:rsidR="00906D3F" w:rsidRPr="00906D3F">
        <w:t>Will there be an EMA online app portal for students?</w:t>
      </w:r>
    </w:p>
    <w:p w14:paraId="401A43A9" w14:textId="1B77A77B" w:rsidR="00906D3F" w:rsidRPr="00906D3F" w:rsidRDefault="000525AE" w:rsidP="000525AE">
      <w:pPr>
        <w:pStyle w:val="NoSpacing"/>
      </w:pPr>
      <w:r w:rsidRPr="000525AE">
        <w:rPr>
          <w:b/>
          <w:bCs/>
        </w:rPr>
        <w:t xml:space="preserve">                 A)</w:t>
      </w:r>
      <w:r>
        <w:t xml:space="preserve"> </w:t>
      </w:r>
      <w:r w:rsidR="005F324E">
        <w:t>There is no current plan to introduce an online application</w:t>
      </w:r>
      <w:r>
        <w:t>.</w:t>
      </w:r>
      <w:r w:rsidR="005F324E">
        <w:t xml:space="preserve"> </w:t>
      </w:r>
    </w:p>
    <w:p w14:paraId="6D537D10" w14:textId="77777777" w:rsidR="00906D3F" w:rsidRDefault="00906D3F" w:rsidP="00906D3F">
      <w:pPr>
        <w:pStyle w:val="NoSpacing"/>
      </w:pPr>
    </w:p>
    <w:p w14:paraId="662451FF" w14:textId="26E6F60B" w:rsidR="00906D3F" w:rsidRPr="005F324E" w:rsidRDefault="005F324E" w:rsidP="005F324E">
      <w:pPr>
        <w:pStyle w:val="NoSpacing"/>
        <w:ind w:left="720"/>
        <w:rPr>
          <w:b/>
          <w:bCs/>
        </w:rPr>
      </w:pPr>
      <w:r w:rsidRPr="005F324E">
        <w:rPr>
          <w:b/>
          <w:bCs/>
        </w:rPr>
        <w:t>Q</w:t>
      </w:r>
      <w:r>
        <w:rPr>
          <w:b/>
          <w:bCs/>
        </w:rPr>
        <w:t>)</w:t>
      </w:r>
      <w:r w:rsidRPr="005F324E">
        <w:rPr>
          <w:b/>
          <w:bCs/>
        </w:rPr>
        <w:t xml:space="preserve"> </w:t>
      </w:r>
      <w:r w:rsidR="00906D3F" w:rsidRPr="00906D3F">
        <w:t xml:space="preserve">LA being signed by student on day 8 or 9 but LC closed due to midterm/ holidays therefore LA not updated on portal until after the 10 days which is unavoidable </w:t>
      </w:r>
    </w:p>
    <w:p w14:paraId="0B8B601C" w14:textId="0579BEE5" w:rsidR="005F324E" w:rsidRDefault="005F324E" w:rsidP="005F324E">
      <w:pPr>
        <w:pStyle w:val="NoSpacing"/>
        <w:ind w:left="720"/>
      </w:pPr>
      <w:r w:rsidRPr="005F324E">
        <w:rPr>
          <w:b/>
          <w:bCs/>
        </w:rPr>
        <w:t>A</w:t>
      </w:r>
      <w:r>
        <w:rPr>
          <w:b/>
          <w:bCs/>
        </w:rPr>
        <w:t>)</w:t>
      </w:r>
      <w:r>
        <w:t xml:space="preserve"> Remove LA at earliest opportunity to meet 10-day rule</w:t>
      </w:r>
    </w:p>
    <w:p w14:paraId="340B6B62" w14:textId="57D7CECF" w:rsidR="005F324E" w:rsidRPr="005F324E" w:rsidRDefault="005F324E" w:rsidP="005F324E">
      <w:pPr>
        <w:pStyle w:val="NoSpacing"/>
        <w:ind w:left="720"/>
      </w:pPr>
      <w:hyperlink r:id="rId11" w:history="1">
        <w:r w:rsidRPr="005F324E">
          <w:rPr>
            <w:color w:val="0000FF"/>
            <w:u w:val="single"/>
          </w:rPr>
          <w:t>Removing and restoring applications quick guide, Quick guides, Guidance for EMA in Northern Ireland | Learning Centre Services from Student Loans Company</w:t>
        </w:r>
      </w:hyperlink>
    </w:p>
    <w:p w14:paraId="27EC656F" w14:textId="77777777" w:rsidR="005F324E" w:rsidRPr="00906D3F" w:rsidRDefault="005F324E" w:rsidP="005F324E">
      <w:pPr>
        <w:pStyle w:val="NoSpacing"/>
        <w:ind w:left="720"/>
        <w:rPr>
          <w:b/>
          <w:bCs/>
        </w:rPr>
      </w:pPr>
    </w:p>
    <w:p w14:paraId="1A6A99E0" w14:textId="22FF7C7D" w:rsidR="00906D3F" w:rsidRDefault="00906D3F" w:rsidP="005F324E">
      <w:pPr>
        <w:pStyle w:val="NoSpacing"/>
        <w:numPr>
          <w:ilvl w:val="0"/>
          <w:numId w:val="9"/>
        </w:numPr>
        <w:rPr>
          <w:b/>
          <w:bCs/>
        </w:rPr>
      </w:pPr>
      <w:r w:rsidRPr="00906D3F">
        <w:t>Household income drops below threshold mid-year, can they therefore apply for EMA midyear and how much would they be entitled too?</w:t>
      </w:r>
      <w:r w:rsidR="005F324E">
        <w:t xml:space="preserve"> </w:t>
      </w:r>
    </w:p>
    <w:p w14:paraId="6C50C841" w14:textId="7AF972CB" w:rsidR="005F324E" w:rsidRPr="00906D3F" w:rsidRDefault="00326DAA" w:rsidP="00326DAA">
      <w:pPr>
        <w:pStyle w:val="NoSpacing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Yes – </w:t>
      </w:r>
      <w:r w:rsidRPr="00281C2E">
        <w:t>contact</w:t>
      </w:r>
      <w:r>
        <w:rPr>
          <w:b/>
          <w:bCs/>
        </w:rPr>
        <w:t xml:space="preserve"> </w:t>
      </w:r>
      <w:hyperlink r:id="rId12" w:history="1">
        <w:r w:rsidRPr="009F4060">
          <w:rPr>
            <w:rStyle w:val="Hyperlink"/>
            <w:b/>
            <w:bCs/>
          </w:rPr>
          <w:t>emainfo@slc.co.uk</w:t>
        </w:r>
      </w:hyperlink>
      <w:r>
        <w:rPr>
          <w:b/>
          <w:bCs/>
        </w:rPr>
        <w:t xml:space="preserve"> </w:t>
      </w:r>
      <w:r w:rsidRPr="00281C2E">
        <w:t>for advice</w:t>
      </w:r>
    </w:p>
    <w:p w14:paraId="7458E839" w14:textId="7FAE9BB3" w:rsidR="00906D3F" w:rsidRPr="00906D3F" w:rsidRDefault="00906D3F" w:rsidP="005F324E">
      <w:pPr>
        <w:pStyle w:val="NoSpacing"/>
        <w:rPr>
          <w:b/>
          <w:bCs/>
        </w:rPr>
      </w:pPr>
    </w:p>
    <w:p w14:paraId="499E26CE" w14:textId="77777777" w:rsidR="009607BF" w:rsidRDefault="009607BF" w:rsidP="009607BF">
      <w:pPr>
        <w:pStyle w:val="NoSpacing"/>
        <w:ind w:left="720"/>
      </w:pPr>
      <w:r w:rsidRPr="009607BF">
        <w:rPr>
          <w:b/>
          <w:bCs/>
        </w:rPr>
        <w:t>Q)</w:t>
      </w:r>
      <w:r>
        <w:t xml:space="preserve"> </w:t>
      </w:r>
      <w:r w:rsidR="00906D3F" w:rsidRPr="00906D3F">
        <w:t>Do we have to evidence part 2/ bonus criteria has been met before LC makes payment?</w:t>
      </w:r>
    </w:p>
    <w:p w14:paraId="06879BB4" w14:textId="3785840C" w:rsidR="009607BF" w:rsidRPr="00906D3F" w:rsidRDefault="009607BF" w:rsidP="009607BF">
      <w:pPr>
        <w:pStyle w:val="NoSpacing"/>
      </w:pPr>
      <w:r>
        <w:t xml:space="preserve">                </w:t>
      </w:r>
      <w:r w:rsidRPr="009607BF">
        <w:rPr>
          <w:b/>
          <w:bCs/>
        </w:rPr>
        <w:t>A)</w:t>
      </w:r>
      <w:r>
        <w:t xml:space="preserve"> Yes</w:t>
      </w:r>
      <w:r w:rsidR="00326DAA">
        <w:t xml:space="preserve">, as with attendance confirmations, evidence must be in place before </w:t>
      </w:r>
      <w:r w:rsidR="0005420D">
        <w:t>approval.</w:t>
      </w:r>
    </w:p>
    <w:p w14:paraId="136F0198" w14:textId="77777777" w:rsidR="00906D3F" w:rsidRDefault="00906D3F" w:rsidP="00906D3F">
      <w:pPr>
        <w:pStyle w:val="NoSpacing"/>
      </w:pPr>
    </w:p>
    <w:p w14:paraId="44C73167" w14:textId="600BCC92" w:rsidR="00906D3F" w:rsidRDefault="00F27D13" w:rsidP="00F27D13">
      <w:pPr>
        <w:pStyle w:val="NoSpacing"/>
        <w:ind w:left="720"/>
      </w:pPr>
      <w:r w:rsidRPr="00F27D13">
        <w:rPr>
          <w:b/>
          <w:bCs/>
        </w:rPr>
        <w:t>Q)</w:t>
      </w:r>
      <w:r>
        <w:t xml:space="preserve"> </w:t>
      </w:r>
      <w:proofErr w:type="gramStart"/>
      <w:r w:rsidR="00906D3F" w:rsidRPr="00906D3F">
        <w:t>Is</w:t>
      </w:r>
      <w:proofErr w:type="gramEnd"/>
      <w:r w:rsidR="00906D3F" w:rsidRPr="00906D3F">
        <w:t xml:space="preserve"> screenshot/photos from a smartphone acceptable for audit evidence or does this have to be on word or PDF?</w:t>
      </w:r>
    </w:p>
    <w:p w14:paraId="26851CCF" w14:textId="19865730" w:rsidR="00F27D13" w:rsidRDefault="00F27D13" w:rsidP="00F27D13">
      <w:pPr>
        <w:pStyle w:val="NoSpacing"/>
        <w:ind w:left="720"/>
      </w:pPr>
      <w:r w:rsidRPr="00F27D13">
        <w:rPr>
          <w:b/>
          <w:bCs/>
        </w:rPr>
        <w:t>A)</w:t>
      </w:r>
      <w:r>
        <w:t xml:space="preserve"> Providing evidence can be submitted to Auditor this should be ok</w:t>
      </w:r>
    </w:p>
    <w:p w14:paraId="0DD3FD4D" w14:textId="77777777" w:rsidR="00F27D13" w:rsidRPr="00906D3F" w:rsidRDefault="00F27D13" w:rsidP="00F27D13">
      <w:pPr>
        <w:pStyle w:val="NoSpacing"/>
        <w:ind w:left="720"/>
      </w:pPr>
    </w:p>
    <w:p w14:paraId="07056509" w14:textId="4D9C06F1" w:rsidR="00F27D13" w:rsidRPr="00906D3F" w:rsidRDefault="00F27D13" w:rsidP="00326DAA">
      <w:pPr>
        <w:pStyle w:val="NoSpacing"/>
      </w:pPr>
      <w:r>
        <w:t xml:space="preserve">                </w:t>
      </w:r>
    </w:p>
    <w:p w14:paraId="092F1AD2" w14:textId="77777777" w:rsidR="00281C2E" w:rsidRPr="00281C2E" w:rsidRDefault="00281C2E">
      <w:pPr>
        <w:rPr>
          <w:b/>
          <w:bCs/>
          <w:color w:val="000000"/>
        </w:rPr>
      </w:pPr>
      <w:r w:rsidRPr="00281C2E">
        <w:rPr>
          <w:b/>
          <w:bCs/>
          <w:color w:val="000000"/>
        </w:rPr>
        <w:t>Full guidance to help you with EMA can be found on the LC Website</w:t>
      </w:r>
    </w:p>
    <w:p w14:paraId="25EE5130" w14:textId="09FE1AC6" w:rsidR="00281C2E" w:rsidRPr="00281C2E" w:rsidRDefault="00281C2E">
      <w:hyperlink r:id="rId13" w:history="1">
        <w:r w:rsidRPr="00281C2E">
          <w:rPr>
            <w:color w:val="0000FF"/>
            <w:u w:val="single"/>
          </w:rPr>
          <w:t>Guidance for EMA in Northern Ireland | Learning Centre Service from Student Loans Company</w:t>
        </w:r>
      </w:hyperlink>
    </w:p>
    <w:p w14:paraId="26E8DF5B" w14:textId="43D1DE5D" w:rsidR="00281C2E" w:rsidRDefault="00281C2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hyperlink r:id="rId14" w:history="1">
        <w:r w:rsidRPr="00281C2E">
          <w:rPr>
            <w:color w:val="0000FF"/>
            <w:u w:val="single"/>
          </w:rPr>
          <w:t xml:space="preserve">Education Maintenance Allowance application forms and accompanying notes | </w:t>
        </w:r>
        <w:proofErr w:type="spellStart"/>
        <w:r w:rsidRPr="00281C2E">
          <w:rPr>
            <w:color w:val="0000FF"/>
            <w:u w:val="single"/>
          </w:rPr>
          <w:t>nidirect</w:t>
        </w:r>
        <w:proofErr w:type="spellEnd"/>
      </w:hyperlink>
    </w:p>
    <w:p w14:paraId="54400E68" w14:textId="4156861D" w:rsidR="00281C2E" w:rsidRDefault="00281C2E">
      <w:pPr>
        <w:rPr>
          <w:b/>
          <w:bCs/>
          <w:color w:val="000000"/>
        </w:rPr>
      </w:pPr>
      <w:r w:rsidRPr="00281C2E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further-information</w:t>
      </w:r>
      <w:r w:rsidRPr="00281C2E">
        <w:rPr>
          <w:b/>
          <w:bCs/>
          <w:color w:val="000000"/>
        </w:rPr>
        <w:t xml:space="preserve"> relating to Audit enquiries please contact</w:t>
      </w:r>
    </w:p>
    <w:p w14:paraId="182CE869" w14:textId="569D8CA6" w:rsidR="00F62D90" w:rsidRPr="00281C2E" w:rsidRDefault="00281C2E">
      <w:hyperlink r:id="rId15" w:history="1">
        <w:r w:rsidRPr="00281C2E">
          <w:rPr>
            <w:rFonts w:eastAsia="Calibri" w:hAnsi="Calibri"/>
            <w:color w:val="0563C1"/>
            <w:kern w:val="24"/>
            <w:u w:val="single"/>
          </w:rPr>
          <w:t>EMAinspections@economy-ni.gov.uk</w:t>
        </w:r>
      </w:hyperlink>
    </w:p>
    <w:sectPr w:rsidR="00F62D90" w:rsidRPr="00281C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DB24" w14:textId="77777777" w:rsidR="00906D3F" w:rsidRDefault="00906D3F" w:rsidP="00906D3F">
      <w:pPr>
        <w:spacing w:after="0" w:line="240" w:lineRule="auto"/>
      </w:pPr>
      <w:r>
        <w:separator/>
      </w:r>
    </w:p>
  </w:endnote>
  <w:endnote w:type="continuationSeparator" w:id="0">
    <w:p w14:paraId="208F5EE3" w14:textId="77777777" w:rsidR="00906D3F" w:rsidRDefault="00906D3F" w:rsidP="0090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763F" w14:textId="46EACB23" w:rsidR="00906D3F" w:rsidRDefault="00906D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7FC80B" wp14:editId="498204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11534554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88766" w14:textId="5D1F463F" w:rsidR="00906D3F" w:rsidRPr="00906D3F" w:rsidRDefault="00906D3F" w:rsidP="00906D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06D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FC8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2.6pt;height:26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" filled="f" stroked="f">
              <v:textbox style="mso-fit-shape-to-text:t" inset="0,0,0,15pt">
                <w:txbxContent>
                  <w:p w14:paraId="78688766" w14:textId="5D1F463F" w:rsidR="00906D3F" w:rsidRPr="00906D3F" w:rsidRDefault="00906D3F" w:rsidP="00906D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06D3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7D95" w14:textId="39C8A20E" w:rsidR="00906D3F" w:rsidRDefault="00906D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0FDC5BB" wp14:editId="42116CC4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210959640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450C4" w14:textId="3CCB4AC2" w:rsidR="00906D3F" w:rsidRPr="00906D3F" w:rsidRDefault="00906D3F" w:rsidP="00906D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06D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DC5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2.6pt;height:26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" filled="f" stroked="f">
              <v:textbox style="mso-fit-shape-to-text:t" inset="0,0,0,15pt">
                <w:txbxContent>
                  <w:p w14:paraId="49F450C4" w14:textId="3CCB4AC2" w:rsidR="00906D3F" w:rsidRPr="00906D3F" w:rsidRDefault="00906D3F" w:rsidP="00906D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06D3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341B5" w14:textId="1A8D2E21" w:rsidR="00906D3F" w:rsidRDefault="00906D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52F67C1" wp14:editId="687E75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151306426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75E40" w14:textId="2B37B43D" w:rsidR="00906D3F" w:rsidRPr="00906D3F" w:rsidRDefault="00906D3F" w:rsidP="00906D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06D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F67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2.6pt;height:26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" filled="f" stroked="f">
              <v:textbox style="mso-fit-shape-to-text:t" inset="0,0,0,15pt">
                <w:txbxContent>
                  <w:p w14:paraId="73875E40" w14:textId="2B37B43D" w:rsidR="00906D3F" w:rsidRPr="00906D3F" w:rsidRDefault="00906D3F" w:rsidP="00906D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06D3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40F19" w14:textId="77777777" w:rsidR="00906D3F" w:rsidRDefault="00906D3F" w:rsidP="00906D3F">
      <w:pPr>
        <w:spacing w:after="0" w:line="240" w:lineRule="auto"/>
      </w:pPr>
      <w:r>
        <w:separator/>
      </w:r>
    </w:p>
  </w:footnote>
  <w:footnote w:type="continuationSeparator" w:id="0">
    <w:p w14:paraId="2A3686EF" w14:textId="77777777" w:rsidR="00906D3F" w:rsidRDefault="00906D3F" w:rsidP="0090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2DBC" w14:textId="5F8CDB30" w:rsidR="00906D3F" w:rsidRDefault="00906D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C1A1FF" wp14:editId="7BA435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92033906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5FBE0" w14:textId="6B8C7ABE" w:rsidR="00906D3F" w:rsidRPr="00906D3F" w:rsidRDefault="00906D3F" w:rsidP="00906D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6D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1A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29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" filled="f" stroked="f">
              <v:textbox style="mso-fit-shape-to-text:t" inset="0,15pt,0,0">
                <w:txbxContent>
                  <w:p w14:paraId="07B5FBE0" w14:textId="6B8C7ABE" w:rsidR="00906D3F" w:rsidRPr="00906D3F" w:rsidRDefault="00906D3F" w:rsidP="00906D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6D3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6BF6" w14:textId="7775A662" w:rsidR="00906D3F" w:rsidRDefault="00906D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7CEB72" wp14:editId="54123E9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70978649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81299" w14:textId="052E52C6" w:rsidR="00906D3F" w:rsidRPr="00906D3F" w:rsidRDefault="00906D3F" w:rsidP="00906D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6D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CEB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29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" filled="f" stroked="f">
              <v:textbox style="mso-fit-shape-to-text:t" inset="0,15pt,0,0">
                <w:txbxContent>
                  <w:p w14:paraId="5F381299" w14:textId="052E52C6" w:rsidR="00906D3F" w:rsidRPr="00906D3F" w:rsidRDefault="00906D3F" w:rsidP="00906D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6D3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026B" w14:textId="0936372B" w:rsidR="00906D3F" w:rsidRDefault="00906D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EF142E" wp14:editId="38C354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9338497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473B8" w14:textId="00783855" w:rsidR="00906D3F" w:rsidRPr="00906D3F" w:rsidRDefault="00906D3F" w:rsidP="00906D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6D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F1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9.8pt;height:29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" filled="f" stroked="f">
              <v:textbox style="mso-fit-shape-to-text:t" inset="0,15pt,0,0">
                <w:txbxContent>
                  <w:p w14:paraId="3B2473B8" w14:textId="00783855" w:rsidR="00906D3F" w:rsidRPr="00906D3F" w:rsidRDefault="00906D3F" w:rsidP="00906D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6D3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1307"/>
    <w:multiLevelType w:val="hybridMultilevel"/>
    <w:tmpl w:val="AD369450"/>
    <w:lvl w:ilvl="0" w:tplc="A600C406">
      <w:start w:val="17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B241662"/>
    <w:multiLevelType w:val="hybridMultilevel"/>
    <w:tmpl w:val="B722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5193"/>
    <w:multiLevelType w:val="hybridMultilevel"/>
    <w:tmpl w:val="8526A04E"/>
    <w:lvl w:ilvl="0" w:tplc="A32E9B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46834"/>
    <w:multiLevelType w:val="hybridMultilevel"/>
    <w:tmpl w:val="418C0A56"/>
    <w:lvl w:ilvl="0" w:tplc="D610B1B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2B79"/>
    <w:multiLevelType w:val="hybridMultilevel"/>
    <w:tmpl w:val="CAAA69E8"/>
    <w:lvl w:ilvl="0" w:tplc="495820E6">
      <w:start w:val="17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454395"/>
    <w:multiLevelType w:val="hybridMultilevel"/>
    <w:tmpl w:val="50DA33D4"/>
    <w:lvl w:ilvl="0" w:tplc="E7E6FB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54659"/>
    <w:multiLevelType w:val="hybridMultilevel"/>
    <w:tmpl w:val="F924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C2D7A"/>
    <w:multiLevelType w:val="hybridMultilevel"/>
    <w:tmpl w:val="EF24B8FE"/>
    <w:lvl w:ilvl="0" w:tplc="71BCCC66">
      <w:start w:val="1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E104C4"/>
    <w:multiLevelType w:val="hybridMultilevel"/>
    <w:tmpl w:val="69E6F72E"/>
    <w:lvl w:ilvl="0" w:tplc="0188FE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23489C"/>
    <w:multiLevelType w:val="hybridMultilevel"/>
    <w:tmpl w:val="68285EB8"/>
    <w:lvl w:ilvl="0" w:tplc="75DA8E52">
      <w:start w:val="1"/>
      <w:numFmt w:val="upperLetter"/>
      <w:lvlText w:val="%1)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4F605932"/>
    <w:multiLevelType w:val="hybridMultilevel"/>
    <w:tmpl w:val="CDF0F758"/>
    <w:lvl w:ilvl="0" w:tplc="6CE64FB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B242F"/>
    <w:multiLevelType w:val="hybridMultilevel"/>
    <w:tmpl w:val="62CCC9D8"/>
    <w:lvl w:ilvl="0" w:tplc="AE1E2DE0">
      <w:start w:val="1"/>
      <w:numFmt w:val="upperLetter"/>
      <w:lvlText w:val="%1)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DBB5150"/>
    <w:multiLevelType w:val="hybridMultilevel"/>
    <w:tmpl w:val="2656FA0C"/>
    <w:lvl w:ilvl="0" w:tplc="6A968ED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14151">
    <w:abstractNumId w:val="1"/>
  </w:num>
  <w:num w:numId="2" w16cid:durableId="1785538605">
    <w:abstractNumId w:val="1"/>
  </w:num>
  <w:num w:numId="3" w16cid:durableId="1975481289">
    <w:abstractNumId w:val="6"/>
  </w:num>
  <w:num w:numId="4" w16cid:durableId="617417946">
    <w:abstractNumId w:val="12"/>
  </w:num>
  <w:num w:numId="5" w16cid:durableId="2103640965">
    <w:abstractNumId w:val="3"/>
  </w:num>
  <w:num w:numId="6" w16cid:durableId="1661344220">
    <w:abstractNumId w:val="0"/>
  </w:num>
  <w:num w:numId="7" w16cid:durableId="1242375830">
    <w:abstractNumId w:val="8"/>
  </w:num>
  <w:num w:numId="8" w16cid:durableId="2074742060">
    <w:abstractNumId w:val="10"/>
  </w:num>
  <w:num w:numId="9" w16cid:durableId="1399983232">
    <w:abstractNumId w:val="4"/>
  </w:num>
  <w:num w:numId="10" w16cid:durableId="588580076">
    <w:abstractNumId w:val="5"/>
  </w:num>
  <w:num w:numId="11" w16cid:durableId="1001271877">
    <w:abstractNumId w:val="9"/>
  </w:num>
  <w:num w:numId="12" w16cid:durableId="1570967427">
    <w:abstractNumId w:val="7"/>
  </w:num>
  <w:num w:numId="13" w16cid:durableId="1452672202">
    <w:abstractNumId w:val="11"/>
  </w:num>
  <w:num w:numId="14" w16cid:durableId="204066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3F"/>
    <w:rsid w:val="00002020"/>
    <w:rsid w:val="000525AE"/>
    <w:rsid w:val="0005420D"/>
    <w:rsid w:val="001C204B"/>
    <w:rsid w:val="00281C2E"/>
    <w:rsid w:val="00326DAA"/>
    <w:rsid w:val="003F7107"/>
    <w:rsid w:val="00485350"/>
    <w:rsid w:val="005F324E"/>
    <w:rsid w:val="00807CE0"/>
    <w:rsid w:val="00906D3F"/>
    <w:rsid w:val="00944141"/>
    <w:rsid w:val="009607BF"/>
    <w:rsid w:val="009F5422"/>
    <w:rsid w:val="00E64861"/>
    <w:rsid w:val="00F27D13"/>
    <w:rsid w:val="00F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F651"/>
  <w15:chartTrackingRefBased/>
  <w15:docId w15:val="{4E6C9D36-E530-48AF-97C3-4380F29A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D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06D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6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3F"/>
  </w:style>
  <w:style w:type="paragraph" w:styleId="Footer">
    <w:name w:val="footer"/>
    <w:basedOn w:val="Normal"/>
    <w:link w:val="FooterChar"/>
    <w:uiPriority w:val="99"/>
    <w:unhideWhenUsed/>
    <w:rsid w:val="00906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3F"/>
  </w:style>
  <w:style w:type="character" w:styleId="Hyperlink">
    <w:name w:val="Hyperlink"/>
    <w:basedOn w:val="DefaultParagraphFont"/>
    <w:uiPriority w:val="99"/>
    <w:unhideWhenUsed/>
    <w:rsid w:val="009F54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services.slc.co.uk/ema-northern-ireland/guidance/guidance-notes-for-ema-learning-centres-in-northern-ireland/" TargetMode="External"/><Relationship Id="rId13" Type="http://schemas.openxmlformats.org/officeDocument/2006/relationships/hyperlink" Target="https://www.lcservices.slc.co.uk/ema-northern-ireland/guidanc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emainfo@slc.co.uk" TargetMode="External"/><Relationship Id="rId12" Type="http://schemas.openxmlformats.org/officeDocument/2006/relationships/hyperlink" Target="mailto:emainfo@slc.co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cservices.slc.co.uk/ema-northern-ireland/guidance/quick-guides/quick-guides-to-help-you-manage-the-ema-scheme-in-northern-ireland/removing-and-restoring-applications-quick-guid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Ainspections@economy-ni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mainfo@slc.co.u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lcservices.slc.co.uk/ema-northern-ireland/guidance/guidance-notes-for-ema-learning-centres-in-northern-ireland/" TargetMode="External"/><Relationship Id="rId14" Type="http://schemas.openxmlformats.org/officeDocument/2006/relationships/hyperlink" Target="https://www.nidirect.gov.uk/publications/education-maintenance-allowance-application-forms-and-accompanying-no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Baker</dc:creator>
  <cp:keywords/>
  <dc:description/>
  <cp:lastModifiedBy>Steven Brown</cp:lastModifiedBy>
  <cp:revision>2</cp:revision>
  <dcterms:created xsi:type="dcterms:W3CDTF">2025-05-01T10:47:00Z</dcterms:created>
  <dcterms:modified xsi:type="dcterms:W3CDTF">2025-05-01T10:47:00Z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37a96a86,36db4279,2a4e7b7c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5a2f8749,44c05567,7dbde2f1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bbd37d9-d9ac-4b79-83be-bb7da6ab464c_Enabled">
    <vt:lpwstr>true</vt:lpwstr>
  </property>
  <property fmtid="{D5CDD505-2E9C-101B-9397-08002B2CF9AE}" pid="9" name="MSIP_Label_7bbd37d9-d9ac-4b79-83be-bb7da6ab464c_SetDate">
    <vt:lpwstr>2025-04-16T13:02:01Z</vt:lpwstr>
  </property>
  <property fmtid="{D5CDD505-2E9C-101B-9397-08002B2CF9AE}" pid="10" name="MSIP_Label_7bbd37d9-d9ac-4b79-83be-bb7da6ab464c_Method">
    <vt:lpwstr>Privileged</vt:lpwstr>
  </property>
  <property fmtid="{D5CDD505-2E9C-101B-9397-08002B2CF9AE}" pid="11" name="MSIP_Label_7bbd37d9-d9ac-4b79-83be-bb7da6ab464c_Name">
    <vt:lpwstr>OFFICIAL</vt:lpwstr>
  </property>
  <property fmtid="{D5CDD505-2E9C-101B-9397-08002B2CF9AE}" pid="12" name="MSIP_Label_7bbd37d9-d9ac-4b79-83be-bb7da6ab464c_SiteId">
    <vt:lpwstr>4c6898a9-8fca-42f9-aa92-82cb3e252bc6</vt:lpwstr>
  </property>
  <property fmtid="{D5CDD505-2E9C-101B-9397-08002B2CF9AE}" pid="13" name="MSIP_Label_7bbd37d9-d9ac-4b79-83be-bb7da6ab464c_ActionId">
    <vt:lpwstr>87b325f6-d0ed-4618-a110-6676e8ff049a</vt:lpwstr>
  </property>
  <property fmtid="{D5CDD505-2E9C-101B-9397-08002B2CF9AE}" pid="14" name="MSIP_Label_7bbd37d9-d9ac-4b79-83be-bb7da6ab464c_ContentBits">
    <vt:lpwstr>3</vt:lpwstr>
  </property>
  <property fmtid="{D5CDD505-2E9C-101B-9397-08002B2CF9AE}" pid="15" name="MSIP_Label_7bbd37d9-d9ac-4b79-83be-bb7da6ab464c_Tag">
    <vt:lpwstr>10, 0, 1, 1</vt:lpwstr>
  </property>
</Properties>
</file>