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586F" w14:textId="067F0121" w:rsidR="00C82E42" w:rsidRPr="00F41473" w:rsidRDefault="00C82E42" w:rsidP="00C82E42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1</w:t>
      </w:r>
      <w:r w:rsidRPr="00F41473">
        <w:rPr>
          <w:b/>
          <w:bCs/>
          <w:sz w:val="24"/>
          <w:szCs w:val="24"/>
        </w:rPr>
        <w:t>:  Can you make the guidance around registration and lateness clearer?</w:t>
      </w:r>
    </w:p>
    <w:p w14:paraId="752B35CB" w14:textId="1824738B" w:rsidR="00FD1EC1" w:rsidRDefault="00C82E42" w:rsidP="00C82E42">
      <w:pPr>
        <w:rPr>
          <w:sz w:val="24"/>
          <w:szCs w:val="24"/>
        </w:rPr>
      </w:pPr>
      <w:r w:rsidRPr="00F41473">
        <w:rPr>
          <w:sz w:val="24"/>
          <w:szCs w:val="24"/>
        </w:rPr>
        <w:t xml:space="preserve">A: Yes, </w:t>
      </w:r>
      <w:r>
        <w:rPr>
          <w:sz w:val="24"/>
          <w:szCs w:val="24"/>
        </w:rPr>
        <w:t>we’ll review this guidance</w:t>
      </w:r>
      <w:r w:rsidRPr="00F41473">
        <w:rPr>
          <w:sz w:val="24"/>
          <w:szCs w:val="24"/>
        </w:rPr>
        <w:t>.</w:t>
      </w:r>
      <w:r w:rsidR="00EB1B3B">
        <w:rPr>
          <w:sz w:val="24"/>
          <w:szCs w:val="24"/>
        </w:rPr>
        <w:tab/>
      </w:r>
    </w:p>
    <w:p w14:paraId="5AF7CDC1" w14:textId="77777777" w:rsidR="00C82E42" w:rsidRPr="00C82E42" w:rsidRDefault="00C82E42" w:rsidP="00C82E42">
      <w:pPr>
        <w:rPr>
          <w:sz w:val="24"/>
          <w:szCs w:val="24"/>
        </w:rPr>
      </w:pPr>
    </w:p>
    <w:p w14:paraId="44ECAD20" w14:textId="79AF62C0" w:rsidR="00C82E42" w:rsidRPr="00F41473" w:rsidRDefault="00C82E42" w:rsidP="00C82E42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2</w:t>
      </w:r>
      <w:r w:rsidRPr="00F41473">
        <w:rPr>
          <w:b/>
          <w:bCs/>
          <w:sz w:val="24"/>
          <w:szCs w:val="24"/>
        </w:rPr>
        <w:t xml:space="preserve">: Is it possible </w:t>
      </w:r>
      <w:r w:rsidR="00732850">
        <w:rPr>
          <w:b/>
          <w:bCs/>
          <w:sz w:val="24"/>
          <w:szCs w:val="24"/>
        </w:rPr>
        <w:t xml:space="preserve">to </w:t>
      </w:r>
      <w:r w:rsidRPr="00F41473">
        <w:rPr>
          <w:b/>
          <w:bCs/>
          <w:sz w:val="24"/>
          <w:szCs w:val="24"/>
        </w:rPr>
        <w:t>be provided with a copy of the EMA Learning agreement template?</w:t>
      </w:r>
    </w:p>
    <w:p w14:paraId="59C7708A" w14:textId="6CB0278E" w:rsidR="00FD1EC1" w:rsidRDefault="00C82E42">
      <w:pPr>
        <w:rPr>
          <w:sz w:val="24"/>
          <w:szCs w:val="24"/>
        </w:rPr>
      </w:pPr>
      <w:r w:rsidRPr="00F41473">
        <w:rPr>
          <w:sz w:val="24"/>
          <w:szCs w:val="24"/>
        </w:rPr>
        <w:t>A: Yes,</w:t>
      </w:r>
      <w:r w:rsidR="00732850">
        <w:rPr>
          <w:sz w:val="24"/>
          <w:szCs w:val="24"/>
        </w:rPr>
        <w:t xml:space="preserve"> you can view a completed example within our </w:t>
      </w:r>
      <w:hyperlink r:id="rId7" w:history="1">
        <w:r w:rsidR="00732850" w:rsidRPr="00732850">
          <w:rPr>
            <w:rStyle w:val="Hyperlink"/>
            <w:sz w:val="24"/>
            <w:szCs w:val="24"/>
          </w:rPr>
          <w:t>guidance notes</w:t>
        </w:r>
      </w:hyperlink>
      <w:r w:rsidR="00732850">
        <w:rPr>
          <w:sz w:val="24"/>
          <w:szCs w:val="24"/>
        </w:rPr>
        <w:t>,</w:t>
      </w:r>
      <w:r w:rsidRPr="00F41473">
        <w:rPr>
          <w:sz w:val="24"/>
          <w:szCs w:val="24"/>
        </w:rPr>
        <w:t xml:space="preserve"> </w:t>
      </w:r>
      <w:r w:rsidR="00732850">
        <w:rPr>
          <w:sz w:val="24"/>
          <w:szCs w:val="24"/>
        </w:rPr>
        <w:t>or we can send it to you</w:t>
      </w:r>
      <w:r w:rsidRPr="00F41473">
        <w:rPr>
          <w:sz w:val="24"/>
          <w:szCs w:val="24"/>
        </w:rPr>
        <w:t>.</w:t>
      </w:r>
      <w:r>
        <w:rPr>
          <w:sz w:val="24"/>
          <w:szCs w:val="24"/>
        </w:rPr>
        <w:t xml:space="preserve"> Please contact your </w:t>
      </w:r>
      <w:hyperlink r:id="rId8" w:history="1">
        <w:r w:rsidRPr="00C82E42">
          <w:rPr>
            <w:rStyle w:val="Hyperlink"/>
            <w:sz w:val="24"/>
            <w:szCs w:val="24"/>
          </w:rPr>
          <w:t>Account Manager</w:t>
        </w:r>
      </w:hyperlink>
      <w:r>
        <w:rPr>
          <w:sz w:val="24"/>
          <w:szCs w:val="24"/>
        </w:rPr>
        <w:t xml:space="preserve"> to request a template. </w:t>
      </w:r>
    </w:p>
    <w:p w14:paraId="02369DC5" w14:textId="77777777" w:rsidR="00C82E42" w:rsidRPr="00F72FC2" w:rsidRDefault="00C82E42">
      <w:pPr>
        <w:rPr>
          <w:sz w:val="24"/>
          <w:szCs w:val="24"/>
        </w:rPr>
      </w:pPr>
    </w:p>
    <w:p w14:paraId="34151D3E" w14:textId="7C2CD5C0" w:rsidR="00C82E42" w:rsidRPr="00F41473" w:rsidRDefault="00C82E42" w:rsidP="00C82E42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3</w:t>
      </w:r>
      <w:r w:rsidRPr="00F41473">
        <w:rPr>
          <w:b/>
          <w:bCs/>
          <w:sz w:val="24"/>
          <w:szCs w:val="24"/>
        </w:rPr>
        <w:t>: Do we pay students when they are on study leave?</w:t>
      </w:r>
    </w:p>
    <w:p w14:paraId="3EDAEE46" w14:textId="0D0F22DF" w:rsidR="00C82E42" w:rsidRDefault="00C82E42">
      <w:pPr>
        <w:rPr>
          <w:sz w:val="24"/>
          <w:szCs w:val="24"/>
        </w:rPr>
      </w:pPr>
      <w:r w:rsidRPr="00F41473">
        <w:rPr>
          <w:sz w:val="24"/>
          <w:szCs w:val="24"/>
        </w:rPr>
        <w:t xml:space="preserve">A: Yes, students can be paid. There’s more guidance </w:t>
      </w:r>
      <w:hyperlink r:id="rId9" w:history="1">
        <w:r w:rsidRPr="00C82E42">
          <w:rPr>
            <w:rStyle w:val="Hyperlink"/>
            <w:sz w:val="24"/>
            <w:szCs w:val="24"/>
          </w:rPr>
          <w:t xml:space="preserve">on </w:t>
        </w:r>
        <w:r w:rsidRPr="00C82E42">
          <w:rPr>
            <w:rStyle w:val="Hyperlink"/>
            <w:color w:val="68A0B0" w:themeColor="hyperlink" w:themeTint="BF"/>
            <w:sz w:val="24"/>
            <w:szCs w:val="24"/>
          </w:rPr>
          <w:t>recording and collating attendance</w:t>
        </w:r>
      </w:hyperlink>
      <w:r w:rsidRPr="00F41473">
        <w:rPr>
          <w:sz w:val="24"/>
          <w:szCs w:val="24"/>
        </w:rPr>
        <w:t xml:space="preserve"> </w:t>
      </w:r>
      <w:r w:rsidR="00732850">
        <w:rPr>
          <w:sz w:val="24"/>
          <w:szCs w:val="24"/>
        </w:rPr>
        <w:t>within our guidance notes</w:t>
      </w:r>
      <w:r w:rsidRPr="00F41473">
        <w:rPr>
          <w:sz w:val="24"/>
          <w:szCs w:val="24"/>
        </w:rPr>
        <w:t xml:space="preserve">. </w:t>
      </w:r>
    </w:p>
    <w:p w14:paraId="6DA008F2" w14:textId="77777777" w:rsidR="00C82E42" w:rsidRPr="00F72FC2" w:rsidRDefault="00C82E42">
      <w:pPr>
        <w:rPr>
          <w:sz w:val="24"/>
          <w:szCs w:val="24"/>
        </w:rPr>
      </w:pPr>
    </w:p>
    <w:p w14:paraId="59AD1430" w14:textId="0D4405DC" w:rsidR="00C82E42" w:rsidRPr="00C82E42" w:rsidRDefault="00E60F67">
      <w:pPr>
        <w:rPr>
          <w:b/>
          <w:bCs/>
          <w:sz w:val="24"/>
          <w:szCs w:val="24"/>
        </w:rPr>
      </w:pPr>
      <w:r w:rsidRPr="00C82E42">
        <w:rPr>
          <w:b/>
          <w:bCs/>
          <w:sz w:val="24"/>
          <w:szCs w:val="24"/>
        </w:rPr>
        <w:t>Q</w:t>
      </w:r>
      <w:r w:rsidR="00C82E42" w:rsidRPr="00C82E42">
        <w:rPr>
          <w:b/>
          <w:bCs/>
          <w:sz w:val="24"/>
          <w:szCs w:val="24"/>
        </w:rPr>
        <w:t>4:</w:t>
      </w:r>
      <w:r w:rsidRPr="00C82E42">
        <w:rPr>
          <w:b/>
          <w:bCs/>
          <w:sz w:val="24"/>
          <w:szCs w:val="24"/>
        </w:rPr>
        <w:t xml:space="preserve"> How often does a </w:t>
      </w:r>
      <w:r w:rsidR="00C82E42" w:rsidRPr="00C82E42">
        <w:rPr>
          <w:b/>
          <w:bCs/>
          <w:sz w:val="24"/>
          <w:szCs w:val="24"/>
        </w:rPr>
        <w:t>l</w:t>
      </w:r>
      <w:r w:rsidRPr="00C82E42">
        <w:rPr>
          <w:b/>
          <w:bCs/>
          <w:sz w:val="24"/>
          <w:szCs w:val="24"/>
        </w:rPr>
        <w:t>earning centre get audited?</w:t>
      </w:r>
    </w:p>
    <w:p w14:paraId="2909CF64" w14:textId="3AB2C547" w:rsidR="00FD1EC1" w:rsidRPr="00C82E42" w:rsidRDefault="00E60F67">
      <w:pPr>
        <w:rPr>
          <w:color w:val="000000" w:themeColor="text1"/>
          <w:sz w:val="24"/>
          <w:szCs w:val="24"/>
        </w:rPr>
      </w:pPr>
      <w:r w:rsidRPr="00C82E42">
        <w:rPr>
          <w:color w:val="000000" w:themeColor="text1"/>
          <w:sz w:val="24"/>
          <w:szCs w:val="24"/>
        </w:rPr>
        <w:t>A</w:t>
      </w:r>
      <w:r w:rsidR="00C82E42" w:rsidRPr="00C82E42">
        <w:rPr>
          <w:color w:val="000000" w:themeColor="text1"/>
          <w:sz w:val="24"/>
          <w:szCs w:val="24"/>
        </w:rPr>
        <w:t xml:space="preserve">: </w:t>
      </w:r>
      <w:r w:rsidRPr="00C82E42">
        <w:rPr>
          <w:color w:val="000000" w:themeColor="text1"/>
          <w:sz w:val="24"/>
          <w:szCs w:val="24"/>
        </w:rPr>
        <w:t>There</w:t>
      </w:r>
      <w:r w:rsidR="00C82E42" w:rsidRPr="00C82E42">
        <w:rPr>
          <w:color w:val="000000" w:themeColor="text1"/>
          <w:sz w:val="24"/>
          <w:szCs w:val="24"/>
        </w:rPr>
        <w:t>’</w:t>
      </w:r>
      <w:r w:rsidRPr="00C82E42">
        <w:rPr>
          <w:color w:val="000000" w:themeColor="text1"/>
          <w:sz w:val="24"/>
          <w:szCs w:val="24"/>
        </w:rPr>
        <w:t xml:space="preserve">s no defined timeline. </w:t>
      </w:r>
      <w:r w:rsidR="00FD1EC1" w:rsidRPr="00C82E42">
        <w:rPr>
          <w:color w:val="000000" w:themeColor="text1"/>
          <w:sz w:val="24"/>
          <w:szCs w:val="24"/>
        </w:rPr>
        <w:t>However,</w:t>
      </w:r>
      <w:r w:rsidRPr="00C82E42">
        <w:rPr>
          <w:color w:val="000000" w:themeColor="text1"/>
          <w:sz w:val="24"/>
          <w:szCs w:val="24"/>
        </w:rPr>
        <w:t xml:space="preserve"> </w:t>
      </w:r>
      <w:r w:rsidR="008B6A8A" w:rsidRPr="00C82E42">
        <w:rPr>
          <w:color w:val="000000" w:themeColor="text1"/>
          <w:sz w:val="24"/>
          <w:szCs w:val="24"/>
        </w:rPr>
        <w:t xml:space="preserve">NI </w:t>
      </w:r>
      <w:r w:rsidR="00C82E42" w:rsidRPr="00C82E42">
        <w:rPr>
          <w:color w:val="000000" w:themeColor="text1"/>
          <w:sz w:val="24"/>
          <w:szCs w:val="24"/>
        </w:rPr>
        <w:t>Direct</w:t>
      </w:r>
      <w:r w:rsidR="00FD1EC1" w:rsidRPr="00C82E42">
        <w:rPr>
          <w:color w:val="000000" w:themeColor="text1"/>
          <w:sz w:val="24"/>
          <w:szCs w:val="24"/>
        </w:rPr>
        <w:t xml:space="preserve"> </w:t>
      </w:r>
      <w:r w:rsidRPr="00C82E42">
        <w:rPr>
          <w:color w:val="000000" w:themeColor="text1"/>
          <w:sz w:val="24"/>
          <w:szCs w:val="24"/>
        </w:rPr>
        <w:t xml:space="preserve">can request an </w:t>
      </w:r>
      <w:r w:rsidR="00C82E42" w:rsidRPr="00C82E42">
        <w:rPr>
          <w:color w:val="000000" w:themeColor="text1"/>
          <w:sz w:val="24"/>
          <w:szCs w:val="24"/>
        </w:rPr>
        <w:t>a</w:t>
      </w:r>
      <w:r w:rsidRPr="00C82E42">
        <w:rPr>
          <w:color w:val="000000" w:themeColor="text1"/>
          <w:sz w:val="24"/>
          <w:szCs w:val="24"/>
        </w:rPr>
        <w:t>udit at any time</w:t>
      </w:r>
      <w:r w:rsidR="00C82E42" w:rsidRPr="00C82E42">
        <w:rPr>
          <w:color w:val="000000" w:themeColor="text1"/>
          <w:sz w:val="24"/>
          <w:szCs w:val="24"/>
        </w:rPr>
        <w:t>.</w:t>
      </w:r>
      <w:r w:rsidR="00796E72" w:rsidRPr="00C82E42">
        <w:rPr>
          <w:color w:val="000000" w:themeColor="text1"/>
          <w:sz w:val="24"/>
          <w:szCs w:val="24"/>
        </w:rPr>
        <w:t xml:space="preserve"> </w:t>
      </w:r>
    </w:p>
    <w:p w14:paraId="2649A400" w14:textId="77777777" w:rsidR="007C3532" w:rsidRPr="00F72FC2" w:rsidRDefault="007C3532">
      <w:pPr>
        <w:rPr>
          <w:sz w:val="24"/>
          <w:szCs w:val="24"/>
        </w:rPr>
      </w:pPr>
    </w:p>
    <w:p w14:paraId="6277807E" w14:textId="47195621" w:rsidR="00E60F67" w:rsidRPr="00C82E42" w:rsidRDefault="00E60F67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Q</w:t>
      </w:r>
      <w:r w:rsidR="00C82E42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5: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Can </w:t>
      </w:r>
      <w:r w:rsidR="001C431A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photocopies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of </w:t>
      </w:r>
      <w:r w:rsidR="00C82E42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b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irth </w:t>
      </w:r>
      <w:r w:rsidR="00C82E42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c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ertificates be provided </w:t>
      </w:r>
      <w:r w:rsidR="00F72FC2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with an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application form?</w:t>
      </w:r>
    </w:p>
    <w:p w14:paraId="16C37C18" w14:textId="77777777" w:rsidR="00E60F67" w:rsidRPr="00F72FC2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3D628E2B" w14:textId="5BB0CC03" w:rsidR="00C82E42" w:rsidRDefault="00C82E42" w:rsidP="00C82E42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A: No, </w:t>
      </w:r>
      <w:r w:rsidR="00732850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students need to provide their 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original birth certificates for paper applications.</w:t>
      </w:r>
    </w:p>
    <w:p w14:paraId="7CCB302E" w14:textId="77777777" w:rsidR="00FD1EC1" w:rsidRPr="00F72FC2" w:rsidRDefault="00FD1EC1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D766E8D" w14:textId="77777777" w:rsidR="00F34684" w:rsidRPr="00F72FC2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5326D824" w14:textId="3E0FBB2D" w:rsidR="00F34684" w:rsidRPr="00C82E42" w:rsidRDefault="00F34684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Q</w:t>
      </w:r>
      <w:r w:rsidR="00C82E42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6: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Can an Irish passport be checked </w:t>
      </w:r>
      <w:r w:rsidR="001C431A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by 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providing the passport number?</w:t>
      </w:r>
    </w:p>
    <w:p w14:paraId="71A7A088" w14:textId="77777777" w:rsidR="00F34684" w:rsidRPr="00F72FC2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580F24E" w14:textId="4FD1C5D3" w:rsidR="00F34684" w:rsidRPr="00C82E42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A</w:t>
      </w:r>
      <w:r w:rsidR="00C82E42"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: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No</w:t>
      </w:r>
      <w:r w:rsidR="00C82E42"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,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if </w:t>
      </w:r>
      <w:r w:rsidR="00732850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the student has an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Irish passport</w:t>
      </w:r>
      <w:r w:rsidR="00732850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,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then </w:t>
      </w:r>
      <w:r w:rsidR="00732850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they 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will need to </w:t>
      </w:r>
      <w:r w:rsidR="00732850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send the original passport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</w:t>
      </w:r>
      <w:r w:rsidR="001C431A"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into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EMA N</w:t>
      </w:r>
      <w:r w:rsidR="00C82E42"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orthern Ireland</w:t>
      </w:r>
      <w:r w:rsidRPr="00C82E42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.</w:t>
      </w:r>
    </w:p>
    <w:p w14:paraId="3099C505" w14:textId="77777777" w:rsidR="00FD1EC1" w:rsidRPr="00F72FC2" w:rsidRDefault="00FD1EC1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1A05613" w14:textId="77777777" w:rsidR="00F34684" w:rsidRPr="00F72FC2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CBD1601" w14:textId="159D54FA" w:rsidR="00F34684" w:rsidRPr="00C82E42" w:rsidRDefault="00F34684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Q</w:t>
      </w:r>
      <w:r w:rsidR="00C82E42"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7: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Can a learning agreement be signed before an application is </w:t>
      </w:r>
      <w:r w:rsidR="00732850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a</w:t>
      </w:r>
      <w:r w:rsidRPr="00C82E42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pproved?</w:t>
      </w:r>
    </w:p>
    <w:p w14:paraId="2238A9A4" w14:textId="77777777" w:rsidR="00F34684" w:rsidRPr="00F72FC2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7E6DD944" w14:textId="77777777" w:rsidR="00C82E42" w:rsidRPr="00F41473" w:rsidRDefault="00C82E42" w:rsidP="00C82E42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A: Yes, we’d encourage learning agreements to be signed as soon as an application appears on your portal regardless of the application status. This is in anticipation that the application will be approved.</w:t>
      </w:r>
    </w:p>
    <w:p w14:paraId="019D45E4" w14:textId="39F07E53" w:rsidR="00E60F67" w:rsidRDefault="00E60F67"/>
    <w:p w14:paraId="45A512DD" w14:textId="77777777" w:rsidR="00E60F67" w:rsidRDefault="00E60F67"/>
    <w:sectPr w:rsidR="00E60F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9800" w14:textId="77777777" w:rsidR="00A22B8F" w:rsidRDefault="00A22B8F" w:rsidP="00605F04">
      <w:pPr>
        <w:spacing w:after="0" w:line="240" w:lineRule="auto"/>
      </w:pPr>
      <w:r>
        <w:separator/>
      </w:r>
    </w:p>
  </w:endnote>
  <w:endnote w:type="continuationSeparator" w:id="0">
    <w:p w14:paraId="59406A82" w14:textId="77777777" w:rsidR="00A22B8F" w:rsidRDefault="00A22B8F" w:rsidP="0060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027" w14:textId="62F76CA6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100654" wp14:editId="53D6DE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1214823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C9E1F" w14:textId="193ADD9C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00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75pt;height:26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" filled="f" stroked="f">
              <v:textbox style="mso-fit-shape-to-text:t" inset="0,0,0,15pt">
                <w:txbxContent>
                  <w:p w14:paraId="20AC9E1F" w14:textId="193ADD9C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8CB3" w14:textId="1B32F76D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4AE27F" wp14:editId="65B5A25D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21199380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21A4C" w14:textId="66379705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AE2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75pt;height:26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" filled="f" stroked="f">
              <v:textbox style="mso-fit-shape-to-text:t" inset="0,0,0,15pt">
                <w:txbxContent>
                  <w:p w14:paraId="3C821A4C" w14:textId="66379705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E5A3" w14:textId="69A1A5CD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62AB65" wp14:editId="58284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2397028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EC884" w14:textId="36FF3351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2AB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75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" filled="f" stroked="f">
              <v:textbox style="mso-fit-shape-to-text:t" inset="0,0,0,15pt">
                <w:txbxContent>
                  <w:p w14:paraId="0B1EC884" w14:textId="36FF3351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8025" w14:textId="77777777" w:rsidR="00A22B8F" w:rsidRDefault="00A22B8F" w:rsidP="00605F04">
      <w:pPr>
        <w:spacing w:after="0" w:line="240" w:lineRule="auto"/>
      </w:pPr>
      <w:r>
        <w:separator/>
      </w:r>
    </w:p>
  </w:footnote>
  <w:footnote w:type="continuationSeparator" w:id="0">
    <w:p w14:paraId="523D5FF8" w14:textId="77777777" w:rsidR="00A22B8F" w:rsidRDefault="00A22B8F" w:rsidP="0060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C23C" w14:textId="459CBD33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31755" wp14:editId="30C043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0638577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D650C" w14:textId="3E1A3B7A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31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4.95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y9CwIAABUEAAAOAAAAZHJzL2Uyb0RvYy54bWysU01v2zAMvQ/YfxB0X+x0S9o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" filled="f" stroked="f">
              <v:textbox style="mso-fit-shape-to-text:t" inset="0,15pt,0,0">
                <w:txbxContent>
                  <w:p w14:paraId="32FD650C" w14:textId="3E1A3B7A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5808" w14:textId="7DA5824C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4A8AD" wp14:editId="4C0AB66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8445204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83E11" w14:textId="6C31D203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4A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4.95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VEDQIAABwEAAAOAAAAZHJzL2Uyb0RvYy54bWysU01v2zAMvQ/YfxB0X+x0S9o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" filled="f" stroked="f">
              <v:textbox style="mso-fit-shape-to-text:t" inset="0,15pt,0,0">
                <w:txbxContent>
                  <w:p w14:paraId="39B83E11" w14:textId="6C31D203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4548" w14:textId="6FE0E4BD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40A64" wp14:editId="30A7C0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5902932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502C2" w14:textId="4EB7942F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40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4.9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" filled="f" stroked="f">
              <v:textbox style="mso-fit-shape-to-text:t" inset="0,15pt,0,0">
                <w:txbxContent>
                  <w:p w14:paraId="2A3502C2" w14:textId="4EB7942F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0AD3"/>
    <w:multiLevelType w:val="hybridMultilevel"/>
    <w:tmpl w:val="BECC0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52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7"/>
    <w:rsid w:val="000B0C77"/>
    <w:rsid w:val="00114788"/>
    <w:rsid w:val="001C431A"/>
    <w:rsid w:val="003D383A"/>
    <w:rsid w:val="004C32EC"/>
    <w:rsid w:val="004D488C"/>
    <w:rsid w:val="00605F04"/>
    <w:rsid w:val="00732850"/>
    <w:rsid w:val="00796E72"/>
    <w:rsid w:val="007C3532"/>
    <w:rsid w:val="007E796B"/>
    <w:rsid w:val="007F413D"/>
    <w:rsid w:val="008B6A8A"/>
    <w:rsid w:val="00A22B8F"/>
    <w:rsid w:val="00B54F16"/>
    <w:rsid w:val="00B77A93"/>
    <w:rsid w:val="00BE0492"/>
    <w:rsid w:val="00C82E42"/>
    <w:rsid w:val="00DE3D72"/>
    <w:rsid w:val="00E60F67"/>
    <w:rsid w:val="00E77AB3"/>
    <w:rsid w:val="00EB1B3B"/>
    <w:rsid w:val="00EB3A77"/>
    <w:rsid w:val="00F11697"/>
    <w:rsid w:val="00F27F63"/>
    <w:rsid w:val="00F34684"/>
    <w:rsid w:val="00F72FC2"/>
    <w:rsid w:val="00FD1EC1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9C1"/>
  <w15:chartTrackingRefBased/>
  <w15:docId w15:val="{B8891FF2-7389-4311-9EB5-56C4CBB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5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04"/>
  </w:style>
  <w:style w:type="paragraph" w:styleId="Footer">
    <w:name w:val="footer"/>
    <w:basedOn w:val="Normal"/>
    <w:link w:val="FooterChar"/>
    <w:uiPriority w:val="99"/>
    <w:unhideWhenUsed/>
    <w:rsid w:val="00605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04"/>
  </w:style>
  <w:style w:type="paragraph" w:styleId="Revision">
    <w:name w:val="Revision"/>
    <w:hidden/>
    <w:uiPriority w:val="99"/>
    <w:semiHidden/>
    <w:rsid w:val="00732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services.slc.co.uk/ema-northern-ireland/contact-u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cservices.slc.co.uk/ema-northern-ireland/guidance/guidance-notes-for-ema-learning-centres-in-northern-ireland/ema-learning-agreements/example-completed-learning-agreemen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cservices.slc.co.uk/ema-northern-ireland/guidance/guidance-notes-for-ema-learning-centres-in-northern-ireland/attendance/recording-and-collating-attendanc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Vizard-Kotkowicz</dc:creator>
  <cp:keywords/>
  <dc:description/>
  <cp:lastModifiedBy>Oonagh White</cp:lastModifiedBy>
  <cp:revision>2</cp:revision>
  <dcterms:created xsi:type="dcterms:W3CDTF">2026-06-08T12:38:00Z</dcterms:created>
  <dcterms:modified xsi:type="dcterms:W3CDTF">2026-06-08T12:38:00Z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232f28e4,3f692e4f,6df1262b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e49933c,4868bb44,7e5bafe9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2026-05-05T14:15:45Z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a8e7aa89-b3f9-4a4f-a93b-a67bb980068d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